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85" w:rsidRPr="00BC6C85" w:rsidRDefault="00BC6C85" w:rsidP="00BC6C85">
      <w:pPr>
        <w:spacing w:before="150" w:after="150" w:line="240" w:lineRule="auto"/>
        <w:jc w:val="center"/>
        <w:outlineLvl w:val="3"/>
        <w:rPr>
          <w:rFonts w:ascii="OpenSansCondensedLight" w:eastAsia="Times New Roman" w:hAnsi="OpenSansCondensedLight" w:cs="Segoe UI"/>
          <w:b/>
          <w:bCs/>
          <w:sz w:val="26"/>
          <w:szCs w:val="26"/>
        </w:rPr>
      </w:pPr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КВАЛИФИКАЦИОННА ХАРАКТЕРИСТИКА</w:t>
      </w:r>
    </w:p>
    <w:p w:rsidR="00BC6C85" w:rsidRPr="00BC6C85" w:rsidRDefault="00BC6C85" w:rsidP="00BC6C85">
      <w:pPr>
        <w:spacing w:before="150" w:after="150" w:line="240" w:lineRule="auto"/>
        <w:jc w:val="center"/>
        <w:outlineLvl w:val="3"/>
        <w:rPr>
          <w:rFonts w:ascii="OpenSansCondensedLight" w:eastAsia="Times New Roman" w:hAnsi="OpenSansCondensedLight" w:cs="Segoe UI"/>
          <w:b/>
          <w:bCs/>
          <w:sz w:val="26"/>
          <w:szCs w:val="26"/>
        </w:rPr>
      </w:pPr>
      <w:proofErr w:type="spellStart"/>
      <w:proofErr w:type="gram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за</w:t>
      </w:r>
      <w:proofErr w:type="spellEnd"/>
      <w:proofErr w:type="gram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завършилите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специалността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6.1.1. "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Растениевъдство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" </w:t>
      </w:r>
    </w:p>
    <w:p w:rsidR="00BC6C85" w:rsidRPr="00BC6C85" w:rsidRDefault="00BC6C85" w:rsidP="00BC6C85">
      <w:pPr>
        <w:spacing w:before="150" w:after="150" w:line="240" w:lineRule="auto"/>
        <w:jc w:val="center"/>
        <w:outlineLvl w:val="3"/>
        <w:rPr>
          <w:rFonts w:ascii="OpenSansCondensedLight" w:eastAsia="Times New Roman" w:hAnsi="OpenSansCondensedLight" w:cs="Segoe UI"/>
          <w:b/>
          <w:bCs/>
          <w:sz w:val="26"/>
          <w:szCs w:val="26"/>
        </w:rPr>
      </w:pP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от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професионално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направление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6.1 "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Растениевъдство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" с 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професионална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квалификация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"АГРОНОМ" 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за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образователната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квалификационна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</w:t>
      </w:r>
      <w:proofErr w:type="spellStart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>степен</w:t>
      </w:r>
      <w:proofErr w:type="spellEnd"/>
      <w:r w:rsidRPr="00BC6C85">
        <w:rPr>
          <w:rFonts w:ascii="OpenSansCondensedLight" w:eastAsia="Times New Roman" w:hAnsi="OpenSansCondensedLight" w:cs="Segoe UI"/>
          <w:b/>
          <w:bCs/>
          <w:sz w:val="26"/>
          <w:szCs w:val="26"/>
        </w:rPr>
        <w:t xml:space="preserve"> "БАКАЛАВЪР"</w:t>
      </w:r>
    </w:p>
    <w:p w:rsidR="00BC6C85" w:rsidRPr="00BC6C85" w:rsidRDefault="00BC6C85" w:rsidP="00BC6C8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BC6C85">
        <w:rPr>
          <w:rFonts w:ascii="Segoe UI" w:eastAsia="Times New Roman" w:hAnsi="Segoe UI" w:cs="Segoe UI"/>
          <w:sz w:val="20"/>
          <w:szCs w:val="20"/>
        </w:rPr>
        <w:t xml:space="preserve">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условията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пазарна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икономика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различни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форми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стопанисване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земята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развитие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растениевъдството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необходими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ръководни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изпълнителски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кадри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които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състояние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успешно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прилагат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научните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принципи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проучване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анализ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осигуряване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управление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икономически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ефективни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земеделски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производствени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единици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.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Специалността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"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Растениевъдство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"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осигурява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подготовката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такива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специалисти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.</w:t>
      </w:r>
    </w:p>
    <w:p w:rsidR="00BC6C85" w:rsidRPr="00BC6C85" w:rsidRDefault="00BC6C85" w:rsidP="00BC6C8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BC6C85">
        <w:rPr>
          <w:rFonts w:ascii="Segoe UI" w:eastAsia="Times New Roman" w:hAnsi="Segoe UI" w:cs="Segoe UI"/>
          <w:sz w:val="20"/>
          <w:szCs w:val="20"/>
        </w:rPr>
        <w:t xml:space="preserve">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процеса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обучение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b/>
          <w:bCs/>
          <w:sz w:val="20"/>
          <w:szCs w:val="20"/>
        </w:rPr>
        <w:t>студентите</w:t>
      </w:r>
      <w:proofErr w:type="spellEnd"/>
      <w:r w:rsidRPr="00BC6C85">
        <w:rPr>
          <w:rFonts w:ascii="Segoe UI" w:eastAsia="Times New Roman" w:hAnsi="Segoe UI" w:cs="Segoe UI"/>
          <w:b/>
          <w:bCs/>
          <w:sz w:val="20"/>
          <w:szCs w:val="20"/>
        </w:rPr>
        <w:t xml:space="preserve"> ОКС "</w:t>
      </w:r>
      <w:proofErr w:type="spellStart"/>
      <w:r w:rsidRPr="00BC6C85">
        <w:rPr>
          <w:rFonts w:ascii="Segoe UI" w:eastAsia="Times New Roman" w:hAnsi="Segoe UI" w:cs="Segoe UI"/>
          <w:b/>
          <w:bCs/>
          <w:sz w:val="20"/>
          <w:szCs w:val="20"/>
        </w:rPr>
        <w:t>Бакалавър</w:t>
      </w:r>
      <w:proofErr w:type="spellEnd"/>
      <w:r w:rsidRPr="00BC6C85">
        <w:rPr>
          <w:rFonts w:ascii="Segoe UI" w:eastAsia="Times New Roman" w:hAnsi="Segoe UI" w:cs="Segoe UI"/>
          <w:b/>
          <w:bCs/>
          <w:sz w:val="20"/>
          <w:szCs w:val="20"/>
        </w:rPr>
        <w:t>"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специалността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"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Растениевъдство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"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изучават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основополагащи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дисциплини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: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биоматематика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;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физика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почвата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;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неорганична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аналитична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химия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;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биология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ботаника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;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органична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химия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почвознание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опитно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дело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общо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чужд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език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биохимия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микробиология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.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Специални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познания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формират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изучаване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дисциплините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агрохимия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общо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агрометеорология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енергетични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средства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земеделието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генетика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физиология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растенията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ентомология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животновъдство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 І и ІІ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част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механизация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растениевъдството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І и ІІ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част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информационни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технологии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земеделието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растениевъдство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І и ІІ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част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селекция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семепроизводство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фитопатология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фуражно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производство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икономика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земеделието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трайни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насаждения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-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лозарство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овощарство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зеленчукопроизводство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използване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техниката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 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земеделието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,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технологии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системи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земеделско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производство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земеустройство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мелиорации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напояване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.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Същите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допълват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производствени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практики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които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затвърдяват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знанията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систематика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растенията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.</w:t>
      </w:r>
    </w:p>
    <w:p w:rsidR="00BC6C85" w:rsidRPr="00BC6C85" w:rsidRDefault="00BC6C85" w:rsidP="00BC6C8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Иновационен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момент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обучението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е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подготовката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широкопрофилно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направление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.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Студентите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изучават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избрано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област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интереси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направление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участват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лабораторни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практически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изследвания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провеждани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експериментални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бази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разработват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индивидуален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или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групов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курсов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проект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.</w:t>
      </w:r>
    </w:p>
    <w:p w:rsidR="00BC6C85" w:rsidRPr="00BC6C85" w:rsidRDefault="00BC6C85" w:rsidP="00BC6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Така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подготвени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студентите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ще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могат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:</w:t>
      </w:r>
      <w:r w:rsidRPr="00BC6C85">
        <w:rPr>
          <w:rFonts w:ascii="Segoe UI" w:eastAsia="Times New Roman" w:hAnsi="Segoe UI" w:cs="Segoe UI"/>
          <w:sz w:val="20"/>
          <w:szCs w:val="20"/>
        </w:rPr>
        <w:br/>
      </w:r>
    </w:p>
    <w:p w:rsidR="00BC6C85" w:rsidRPr="00BC6C85" w:rsidRDefault="00BC6C85" w:rsidP="00BC6C85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прилагат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съвременни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технологии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производство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областта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растениевъдството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;</w:t>
      </w:r>
    </w:p>
    <w:p w:rsidR="00BC6C85" w:rsidRPr="00BC6C85" w:rsidRDefault="00BC6C85" w:rsidP="00BC6C85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управляват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различни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мащаби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характер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производството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единици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;</w:t>
      </w:r>
    </w:p>
    <w:p w:rsidR="00BC6C85" w:rsidRPr="00BC6C85" w:rsidRDefault="00BC6C85" w:rsidP="00BC6C85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прилагат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опита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постиженията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специалисти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области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близки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земеделието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;</w:t>
      </w:r>
    </w:p>
    <w:p w:rsidR="00BC6C85" w:rsidRPr="00BC6C85" w:rsidRDefault="00BC6C85" w:rsidP="00BC6C85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прилагат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информационните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технологии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земеделието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;</w:t>
      </w:r>
    </w:p>
    <w:p w:rsidR="00BC6C85" w:rsidRPr="00BC6C85" w:rsidRDefault="00BC6C85" w:rsidP="00BC6C85">
      <w:pPr>
        <w:spacing w:after="345" w:line="345" w:lineRule="atLeast"/>
        <w:jc w:val="both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BC6C85">
        <w:rPr>
          <w:rFonts w:ascii="Segoe UI" w:eastAsia="Times New Roman" w:hAnsi="Segoe UI" w:cs="Segoe UI"/>
          <w:b/>
          <w:bCs/>
          <w:sz w:val="20"/>
          <w:szCs w:val="20"/>
        </w:rPr>
        <w:t>Завършлите</w:t>
      </w:r>
      <w:proofErr w:type="spellEnd"/>
      <w:r w:rsidRPr="00BC6C85">
        <w:rPr>
          <w:rFonts w:ascii="Segoe UI" w:eastAsia="Times New Roman" w:hAnsi="Segoe UI" w:cs="Segoe UI"/>
          <w:b/>
          <w:bCs/>
          <w:sz w:val="20"/>
          <w:szCs w:val="20"/>
        </w:rPr>
        <w:t> 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професионално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направление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"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Растениевъдство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" и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специалност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"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Растениевъдство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" с ОКС "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Бакалавър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"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могат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работят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условията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земеделието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като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ще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състояние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извършват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следните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видове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дейности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:</w:t>
      </w:r>
    </w:p>
    <w:p w:rsidR="00BC6C85" w:rsidRPr="00BC6C85" w:rsidRDefault="00BC6C85" w:rsidP="00BC6C85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Управление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различни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размер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собствени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арендувани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или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комбинирани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земеделски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стопанства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производство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растениевъдна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продукция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;</w:t>
      </w:r>
    </w:p>
    <w:p w:rsidR="00BC6C85" w:rsidRPr="00BC6C85" w:rsidRDefault="00BC6C85" w:rsidP="00BC6C85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Организатор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(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технолог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)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производство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растениевъдна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продукция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кооперации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сдружения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и/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или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други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форми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сдружаване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имащи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същия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предмет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дейност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;</w:t>
      </w:r>
    </w:p>
    <w:p w:rsidR="00BC6C85" w:rsidRPr="00BC6C85" w:rsidRDefault="00BC6C85" w:rsidP="00BC6C85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lastRenderedPageBreak/>
        <w:t>Експерти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в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държавни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и/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или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обществени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институции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занимаващи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се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с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проблемите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растениевъдството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до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нивото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им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на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BC6C85">
        <w:rPr>
          <w:rFonts w:ascii="Segoe UI" w:eastAsia="Times New Roman" w:hAnsi="Segoe UI" w:cs="Segoe UI"/>
          <w:sz w:val="20"/>
          <w:szCs w:val="20"/>
        </w:rPr>
        <w:t>компетенции</w:t>
      </w:r>
      <w:proofErr w:type="spellEnd"/>
      <w:r w:rsidRPr="00BC6C85">
        <w:rPr>
          <w:rFonts w:ascii="Segoe UI" w:eastAsia="Times New Roman" w:hAnsi="Segoe UI" w:cs="Segoe UI"/>
          <w:sz w:val="20"/>
          <w:szCs w:val="20"/>
        </w:rPr>
        <w:t>.</w:t>
      </w:r>
    </w:p>
    <w:p w:rsidR="005E535F" w:rsidRPr="00BC6C85" w:rsidRDefault="00BC6C85">
      <w:bookmarkStart w:id="0" w:name="_GoBack"/>
      <w:bookmarkEnd w:id="0"/>
    </w:p>
    <w:sectPr w:rsidR="005E535F" w:rsidRPr="00BC6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1693C"/>
    <w:multiLevelType w:val="multilevel"/>
    <w:tmpl w:val="C718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326CB"/>
    <w:multiLevelType w:val="multilevel"/>
    <w:tmpl w:val="C0DE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85"/>
    <w:rsid w:val="00A4163A"/>
    <w:rsid w:val="00BC6C85"/>
    <w:rsid w:val="00C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59C5F-6D79-4BEF-B96E-8D5C570B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C6C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6C8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C6C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24541F1E0A247A67FFAE8E0BCA03D" ma:contentTypeVersion="1" ma:contentTypeDescription="Създаване на нов документ" ma:contentTypeScope="" ma:versionID="bfe0344a7460e7b46941d8e5380a2278">
  <xsd:schema xmlns:xsd="http://www.w3.org/2001/XMLSchema" xmlns:xs="http://www.w3.org/2001/XMLSchema" xmlns:p="http://schemas.microsoft.com/office/2006/metadata/properties" xmlns:ns2="f822fb6b-c8b6-4f0b-9925-804737b424c3" targetNamespace="http://schemas.microsoft.com/office/2006/metadata/properties" ma:root="true" ma:fieldsID="a2dbe655a24b0b4f55b6bb549822233e" ns2:_="">
    <xsd:import namespace="f822fb6b-c8b6-4f0b-9925-804737b424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fb6b-c8b6-4f0b-9925-804737b42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22fb6b-c8b6-4f0b-9925-804737b424c3">AMHFDVQSNDYS-20-128</_dlc_DocId>
    <_dlc_DocIdUrl xmlns="f822fb6b-c8b6-4f0b-9925-804737b424c3">
      <Url>https://www.uni-ruse.bg/education/students/_layouts/15/DocIdRedir.aspx?ID=AMHFDVQSNDYS-20-128</Url>
      <Description>AMHFDVQSNDYS-20-128</Description>
    </_dlc_DocIdUrl>
  </documentManagement>
</p:properties>
</file>

<file path=customXml/itemProps1.xml><?xml version="1.0" encoding="utf-8"?>
<ds:datastoreItem xmlns:ds="http://schemas.openxmlformats.org/officeDocument/2006/customXml" ds:itemID="{A4B87339-4871-4F37-B9A4-C1BC6345C262}"/>
</file>

<file path=customXml/itemProps2.xml><?xml version="1.0" encoding="utf-8"?>
<ds:datastoreItem xmlns:ds="http://schemas.openxmlformats.org/officeDocument/2006/customXml" ds:itemID="{A34C34BC-6677-4628-A3A5-35C567E952F0}"/>
</file>

<file path=customXml/itemProps3.xml><?xml version="1.0" encoding="utf-8"?>
<ds:datastoreItem xmlns:ds="http://schemas.openxmlformats.org/officeDocument/2006/customXml" ds:itemID="{2ADD570D-926A-4CD1-ABA3-AEAC1AAFE26E}"/>
</file>

<file path=customXml/itemProps4.xml><?xml version="1.0" encoding="utf-8"?>
<ds:datastoreItem xmlns:ds="http://schemas.openxmlformats.org/officeDocument/2006/customXml" ds:itemID="{8C2E4011-6C9C-400B-8D00-44C293814A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Бояна Иванова</dc:creator>
  <cp:keywords/>
  <dc:description/>
  <cp:lastModifiedBy>Бояна Иванова</cp:lastModifiedBy>
  <cp:revision>1</cp:revision>
  <dcterms:created xsi:type="dcterms:W3CDTF">2020-03-06T09:06:00Z</dcterms:created>
  <dcterms:modified xsi:type="dcterms:W3CDTF">2020-03-06T09:07:00Z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0x01010076224541F1E0A247A67FFAE8E0BCA03D</vt:lpwstr>
  </property>
  <property fmtid="{D5CDD505-2E9C-101B-9397-08002B2CF9AE}" pid="3" name="_dlc_DocIdItemGuid">
    <vt:lpwstr>bf061ec8-e576-461a-9a91-384ddedcd03c</vt:lpwstr>
  </property>
</Properties>
</file>